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04" w:rsidRPr="00E367DB" w:rsidRDefault="00265F04" w:rsidP="00265F04">
      <w:pPr>
        <w:adjustRightInd/>
        <w:snapToGrid w:val="0"/>
        <w:spacing w:line="580" w:lineRule="exact"/>
        <w:jc w:val="center"/>
        <w:textAlignment w:val="auto"/>
        <w:rPr>
          <w:rFonts w:ascii="方正小标宋简体" w:eastAsia="方正小标宋简体" w:hAnsi="宋体"/>
          <w:bCs/>
          <w:color w:val="000000"/>
          <w:kern w:val="2"/>
          <w:sz w:val="40"/>
          <w:szCs w:val="40"/>
        </w:rPr>
      </w:pPr>
      <w:r w:rsidRPr="00E367DB">
        <w:rPr>
          <w:rFonts w:ascii="方正小标宋简体" w:eastAsia="方正小标宋简体" w:hAnsi="宋体" w:hint="eastAsia"/>
          <w:bCs/>
          <w:color w:val="000000"/>
          <w:kern w:val="2"/>
          <w:sz w:val="40"/>
          <w:szCs w:val="40"/>
        </w:rPr>
        <w:t>北 京 航 空 航 天 大 学</w:t>
      </w:r>
    </w:p>
    <w:p w:rsidR="00265F04" w:rsidRPr="00E367DB" w:rsidRDefault="00265F04" w:rsidP="00265F04">
      <w:pPr>
        <w:pStyle w:val="1"/>
      </w:pPr>
      <w:r w:rsidRPr="00E367DB">
        <w:rPr>
          <w:rFonts w:hint="eastAsia"/>
        </w:rPr>
        <w:t>第二十六届“冯如杯”竞赛申报流程</w:t>
      </w:r>
    </w:p>
    <w:p w:rsidR="00265F04" w:rsidRPr="00E367DB" w:rsidRDefault="00265F04" w:rsidP="00265F04"/>
    <w:p w:rsidR="00265F04" w:rsidRPr="00E367DB" w:rsidRDefault="00265F04" w:rsidP="00265F04">
      <w:pPr>
        <w:pStyle w:val="2"/>
        <w:ind w:firstLine="656"/>
      </w:pPr>
      <w:r w:rsidRPr="00E367DB">
        <w:rPr>
          <w:rFonts w:hint="eastAsia"/>
        </w:rPr>
        <w:t>一、项目申报时间节点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2016年</w:t>
      </w:r>
      <w:r w:rsidRPr="00E367DB">
        <w:rPr>
          <w:rFonts w:ascii="仿宋" w:eastAsia="仿宋" w:hAnsi="仿宋"/>
          <w:bCs/>
          <w:sz w:val="32"/>
          <w:szCs w:val="32"/>
        </w:rPr>
        <w:t>3</w:t>
      </w:r>
      <w:r w:rsidRPr="00E367DB">
        <w:rPr>
          <w:rFonts w:ascii="仿宋" w:eastAsia="仿宋" w:hAnsi="仿宋" w:hint="eastAsia"/>
          <w:bCs/>
          <w:sz w:val="32"/>
          <w:szCs w:val="32"/>
        </w:rPr>
        <w:t>月</w:t>
      </w:r>
      <w:r w:rsidRPr="00E367DB">
        <w:rPr>
          <w:rFonts w:ascii="仿宋" w:eastAsia="仿宋" w:hAnsi="仿宋"/>
          <w:bCs/>
          <w:sz w:val="32"/>
          <w:szCs w:val="32"/>
        </w:rPr>
        <w:t>14</w:t>
      </w:r>
      <w:r w:rsidRPr="00E367DB">
        <w:rPr>
          <w:rFonts w:ascii="仿宋" w:eastAsia="仿宋" w:hAnsi="仿宋" w:hint="eastAsia"/>
          <w:bCs/>
          <w:sz w:val="32"/>
          <w:szCs w:val="32"/>
        </w:rPr>
        <w:t>日14:00至4月1日1</w:t>
      </w:r>
      <w:r w:rsidRPr="00E367DB">
        <w:rPr>
          <w:rFonts w:ascii="仿宋" w:eastAsia="仿宋" w:hAnsi="仿宋"/>
          <w:bCs/>
          <w:sz w:val="32"/>
          <w:szCs w:val="32"/>
        </w:rPr>
        <w:t>0</w:t>
      </w:r>
      <w:r w:rsidRPr="00E367DB">
        <w:rPr>
          <w:rFonts w:ascii="仿宋" w:eastAsia="仿宋" w:hAnsi="仿宋" w:hint="eastAsia"/>
          <w:bCs/>
          <w:sz w:val="32"/>
          <w:szCs w:val="32"/>
        </w:rPr>
        <w:t>:00。</w:t>
      </w:r>
    </w:p>
    <w:p w:rsidR="00265F04" w:rsidRPr="00E367DB" w:rsidRDefault="00265F04" w:rsidP="00265F04">
      <w:pPr>
        <w:pStyle w:val="2"/>
        <w:ind w:firstLine="656"/>
      </w:pPr>
      <w:r w:rsidRPr="00E367DB">
        <w:rPr>
          <w:rFonts w:hint="eastAsia"/>
        </w:rPr>
        <w:t>二、申报流程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在网上申报期间，参赛作者登陆“冯如杯”竞赛网站（www.fengrubei.net），创建</w:t>
      </w:r>
      <w:r w:rsidRPr="00E367DB">
        <w:rPr>
          <w:rFonts w:ascii="仿宋" w:eastAsia="仿宋" w:hAnsi="仿宋"/>
          <w:bCs/>
          <w:sz w:val="32"/>
          <w:szCs w:val="32"/>
        </w:rPr>
        <w:t>项目</w:t>
      </w:r>
      <w:r w:rsidRPr="00E367DB">
        <w:rPr>
          <w:rFonts w:ascii="仿宋" w:eastAsia="仿宋" w:hAnsi="仿宋" w:hint="eastAsia"/>
          <w:bCs/>
          <w:sz w:val="32"/>
          <w:szCs w:val="32"/>
        </w:rPr>
        <w:t>，</w:t>
      </w:r>
      <w:r w:rsidRPr="00E367DB">
        <w:rPr>
          <w:rFonts w:ascii="仿宋" w:eastAsia="仿宋" w:hAnsi="仿宋"/>
          <w:bCs/>
          <w:sz w:val="32"/>
          <w:szCs w:val="32"/>
        </w:rPr>
        <w:t>并对项目</w:t>
      </w:r>
      <w:r w:rsidRPr="00E367DB">
        <w:rPr>
          <w:rFonts w:ascii="仿宋" w:eastAsia="仿宋" w:hAnsi="仿宋" w:hint="eastAsia"/>
          <w:bCs/>
          <w:sz w:val="32"/>
          <w:szCs w:val="32"/>
        </w:rPr>
        <w:t>进行信息完善或删除，并确认提交。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“冯如杯”学生学术科技作品竞赛自然科学类学术论文、哲学社会科学类调查报告和学术论文准备纸质</w:t>
      </w:r>
      <w:proofErr w:type="gramStart"/>
      <w:r w:rsidRPr="00E367DB">
        <w:rPr>
          <w:rFonts w:ascii="仿宋" w:eastAsia="仿宋" w:hAnsi="仿宋" w:hint="eastAsia"/>
          <w:bCs/>
          <w:sz w:val="32"/>
          <w:szCs w:val="32"/>
        </w:rPr>
        <w:t>版项目</w:t>
      </w:r>
      <w:proofErr w:type="gramEnd"/>
      <w:r w:rsidRPr="00E367DB">
        <w:rPr>
          <w:rFonts w:ascii="仿宋" w:eastAsia="仿宋" w:hAnsi="仿宋" w:hint="eastAsia"/>
          <w:bCs/>
          <w:sz w:val="32"/>
          <w:szCs w:val="32"/>
        </w:rPr>
        <w:t>论文一份，“冯如杯”学生创业大赛准备纸质</w:t>
      </w:r>
      <w:proofErr w:type="gramStart"/>
      <w:r w:rsidRPr="00E367DB">
        <w:rPr>
          <w:rFonts w:ascii="仿宋" w:eastAsia="仿宋" w:hAnsi="仿宋" w:hint="eastAsia"/>
          <w:bCs/>
          <w:sz w:val="32"/>
          <w:szCs w:val="32"/>
        </w:rPr>
        <w:t>版创业</w:t>
      </w:r>
      <w:proofErr w:type="gramEnd"/>
      <w:r w:rsidRPr="00E367DB">
        <w:rPr>
          <w:rFonts w:ascii="仿宋" w:eastAsia="仿宋" w:hAnsi="仿宋" w:hint="eastAsia"/>
          <w:bCs/>
          <w:sz w:val="32"/>
          <w:szCs w:val="32"/>
        </w:rPr>
        <w:t>策划书一份，于2016年4月8日16：00前以学院为单位交至竞赛组委会办公室。</w:t>
      </w:r>
    </w:p>
    <w:p w:rsidR="00265F04" w:rsidRPr="00E367DB" w:rsidRDefault="00265F04" w:rsidP="00265F04">
      <w:pPr>
        <w:pStyle w:val="2"/>
        <w:ind w:firstLine="656"/>
      </w:pPr>
      <w:r w:rsidRPr="00E367DB">
        <w:rPr>
          <w:rFonts w:hint="eastAsia"/>
        </w:rPr>
        <w:t>三、申报要求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1、各学院申报的参赛项目数量不限。</w:t>
      </w:r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每位学生以第一作者身份申报的学生创意大赛、学生学术科技作品竞赛、学生创业大赛分别仅限一项。同一核心技术的项目作品不得重复申报。参赛作品信息提交后不允许变更、修改。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2、本届</w:t>
      </w:r>
      <w:r w:rsidRPr="00E367DB">
        <w:rPr>
          <w:rFonts w:ascii="仿宋" w:eastAsia="仿宋" w:hAnsi="仿宋"/>
          <w:bCs/>
          <w:sz w:val="32"/>
          <w:szCs w:val="32"/>
        </w:rPr>
        <w:t>“</w:t>
      </w:r>
      <w:r w:rsidRPr="00E367DB">
        <w:rPr>
          <w:rFonts w:ascii="仿宋" w:eastAsia="仿宋" w:hAnsi="仿宋" w:hint="eastAsia"/>
          <w:bCs/>
          <w:sz w:val="32"/>
          <w:szCs w:val="32"/>
        </w:rPr>
        <w:t>冯如杯</w:t>
      </w:r>
      <w:r w:rsidRPr="00E367DB">
        <w:rPr>
          <w:rFonts w:ascii="仿宋" w:eastAsia="仿宋" w:hAnsi="仿宋"/>
          <w:bCs/>
          <w:sz w:val="32"/>
          <w:szCs w:val="32"/>
        </w:rPr>
        <w:t>”</w:t>
      </w:r>
      <w:r w:rsidRPr="00E367DB">
        <w:rPr>
          <w:rFonts w:ascii="仿宋" w:eastAsia="仿宋" w:hAnsi="仿宋" w:hint="eastAsia"/>
          <w:bCs/>
          <w:sz w:val="32"/>
          <w:szCs w:val="32"/>
        </w:rPr>
        <w:t>竞赛下设“</w:t>
      </w:r>
      <w:r w:rsidRPr="00644BAF">
        <w:rPr>
          <w:rFonts w:ascii="仿宋" w:eastAsia="仿宋" w:hAnsi="仿宋"/>
          <w:bCs/>
          <w:color w:val="FF0000"/>
          <w:sz w:val="32"/>
          <w:szCs w:val="32"/>
        </w:rPr>
        <w:t>互联世界</w:t>
      </w:r>
      <w:r w:rsidRPr="00E367DB">
        <w:rPr>
          <w:rFonts w:ascii="仿宋" w:eastAsia="仿宋" w:hAnsi="仿宋"/>
          <w:bCs/>
          <w:sz w:val="32"/>
          <w:szCs w:val="32"/>
        </w:rPr>
        <w:t>”、</w:t>
      </w:r>
      <w:r w:rsidRPr="00E367DB">
        <w:rPr>
          <w:rFonts w:ascii="仿宋" w:eastAsia="仿宋" w:hAnsi="仿宋" w:hint="eastAsia"/>
          <w:bCs/>
          <w:sz w:val="32"/>
          <w:szCs w:val="32"/>
        </w:rPr>
        <w:t>“节能减排”、“三维数字化创新设计大赛”和“未来飞行器”四类专项竞赛</w:t>
      </w:r>
      <w:r w:rsidRPr="00E367DB">
        <w:rPr>
          <w:rFonts w:ascii="仿宋" w:eastAsia="仿宋" w:hAnsi="仿宋"/>
          <w:bCs/>
          <w:sz w:val="32"/>
          <w:szCs w:val="32"/>
        </w:rPr>
        <w:t>。</w:t>
      </w:r>
      <w:r w:rsidRPr="00E367DB">
        <w:rPr>
          <w:rFonts w:ascii="仿宋" w:eastAsia="仿宋" w:hAnsi="仿宋" w:hint="eastAsia"/>
          <w:bCs/>
          <w:sz w:val="32"/>
          <w:szCs w:val="32"/>
        </w:rPr>
        <w:t>专项</w:t>
      </w:r>
      <w:r w:rsidRPr="00E367DB">
        <w:rPr>
          <w:rFonts w:ascii="仿宋" w:eastAsia="仿宋" w:hAnsi="仿宋"/>
          <w:bCs/>
          <w:sz w:val="32"/>
          <w:szCs w:val="32"/>
        </w:rPr>
        <w:t>竞赛</w:t>
      </w:r>
      <w:r w:rsidRPr="00E367DB">
        <w:rPr>
          <w:rFonts w:ascii="仿宋" w:eastAsia="仿宋" w:hAnsi="仿宋" w:hint="eastAsia"/>
          <w:bCs/>
          <w:sz w:val="32"/>
          <w:szCs w:val="32"/>
        </w:rPr>
        <w:t>说明参见</w:t>
      </w:r>
      <w:r w:rsidRPr="00E367DB">
        <w:rPr>
          <w:rFonts w:ascii="仿宋" w:eastAsia="仿宋" w:hAnsi="仿宋"/>
          <w:bCs/>
          <w:sz w:val="32"/>
          <w:szCs w:val="32"/>
        </w:rPr>
        <w:t>附件十一</w:t>
      </w:r>
      <w:r w:rsidRPr="00E367DB">
        <w:rPr>
          <w:rFonts w:ascii="仿宋" w:eastAsia="仿宋" w:hAnsi="仿宋" w:hint="eastAsia"/>
          <w:bCs/>
          <w:sz w:val="32"/>
          <w:szCs w:val="32"/>
        </w:rPr>
        <w:t>《关于北京航空航天大学第二十六届“冯如杯”竞赛专项竞赛的说明》</w:t>
      </w:r>
      <w:r w:rsidRPr="00E367DB">
        <w:rPr>
          <w:rFonts w:ascii="仿宋" w:eastAsia="仿宋" w:hAnsi="仿宋"/>
          <w:bCs/>
          <w:sz w:val="32"/>
          <w:szCs w:val="32"/>
        </w:rPr>
        <w:t>。</w:t>
      </w:r>
      <w:r w:rsidRPr="00E367DB">
        <w:rPr>
          <w:rFonts w:ascii="仿宋" w:eastAsia="仿宋" w:hAnsi="仿宋" w:hint="eastAsia"/>
          <w:bCs/>
          <w:sz w:val="32"/>
          <w:szCs w:val="32"/>
        </w:rPr>
        <w:t>申报本届竞赛的学生学术</w:t>
      </w:r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科技作品</w:t>
      </w:r>
      <w:r w:rsidRPr="00E367DB">
        <w:rPr>
          <w:rFonts w:ascii="仿宋" w:eastAsia="仿宋" w:hAnsi="仿宋" w:hint="eastAsia"/>
          <w:bCs/>
          <w:sz w:val="32"/>
          <w:szCs w:val="32"/>
        </w:rPr>
        <w:t>竞赛作品，可同时申报参加专项</w:t>
      </w:r>
      <w:r w:rsidRPr="00E367DB">
        <w:rPr>
          <w:rFonts w:ascii="仿宋" w:eastAsia="仿宋" w:hAnsi="仿宋" w:hint="eastAsia"/>
          <w:bCs/>
          <w:sz w:val="32"/>
          <w:szCs w:val="32"/>
        </w:rPr>
        <w:lastRenderedPageBreak/>
        <w:t>竞赛，网上申报</w:t>
      </w:r>
      <w:proofErr w:type="gramStart"/>
      <w:r w:rsidRPr="00E367DB">
        <w:rPr>
          <w:rFonts w:ascii="仿宋" w:eastAsia="仿宋" w:hAnsi="仿宋" w:hint="eastAsia"/>
          <w:bCs/>
          <w:sz w:val="32"/>
          <w:szCs w:val="32"/>
        </w:rPr>
        <w:t>时勾选专项</w:t>
      </w:r>
      <w:proofErr w:type="gramEnd"/>
      <w:r w:rsidRPr="00E367DB">
        <w:rPr>
          <w:rFonts w:ascii="仿宋" w:eastAsia="仿宋" w:hAnsi="仿宋" w:hint="eastAsia"/>
          <w:bCs/>
          <w:sz w:val="32"/>
          <w:szCs w:val="32"/>
        </w:rPr>
        <w:t>竞赛复选框即可。</w:t>
      </w:r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同一作品仅可参加</w:t>
      </w:r>
      <w:proofErr w:type="gramStart"/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一类专项</w:t>
      </w:r>
      <w:proofErr w:type="gramEnd"/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竞赛</w:t>
      </w:r>
      <w:r w:rsidRPr="00E367DB">
        <w:rPr>
          <w:rFonts w:ascii="仿宋" w:eastAsia="仿宋" w:hAnsi="仿宋" w:hint="eastAsia"/>
          <w:bCs/>
          <w:sz w:val="32"/>
          <w:szCs w:val="32"/>
        </w:rPr>
        <w:t>。</w:t>
      </w:r>
      <w:r w:rsidRPr="00644BAF">
        <w:rPr>
          <w:rFonts w:ascii="仿宋" w:eastAsia="仿宋" w:hAnsi="仿宋" w:hint="eastAsia"/>
          <w:bCs/>
          <w:color w:val="FF0000"/>
          <w:sz w:val="32"/>
          <w:szCs w:val="32"/>
        </w:rPr>
        <w:t>专项竞赛单独评审评奖，与创意大赛、学生学术科技作品竞赛及创业大赛评审与评奖互不干扰</w:t>
      </w:r>
      <w:r w:rsidRPr="00E367DB">
        <w:rPr>
          <w:rFonts w:ascii="仿宋" w:eastAsia="仿宋" w:hAnsi="仿宋" w:hint="eastAsia"/>
          <w:bCs/>
          <w:sz w:val="32"/>
          <w:szCs w:val="32"/>
        </w:rPr>
        <w:t>。</w:t>
      </w:r>
      <w:r w:rsidRPr="00E367DB">
        <w:rPr>
          <w:rFonts w:ascii="仿宋" w:eastAsia="仿宋" w:hAnsi="仿宋"/>
          <w:bCs/>
          <w:sz w:val="32"/>
          <w:szCs w:val="32"/>
        </w:rPr>
        <w:t>优秀作品将被选送参加</w:t>
      </w:r>
      <w:r w:rsidRPr="00E367DB">
        <w:rPr>
          <w:rFonts w:ascii="仿宋" w:eastAsia="仿宋" w:hAnsi="仿宋" w:hint="eastAsia"/>
          <w:bCs/>
          <w:sz w:val="32"/>
          <w:szCs w:val="32"/>
        </w:rPr>
        <w:t>北京市及全国相关类别比赛。专项竞赛所获奖项不参与学院团体总分计分。</w:t>
      </w:r>
    </w:p>
    <w:p w:rsidR="00265F04" w:rsidRPr="00E367DB" w:rsidRDefault="00265F04" w:rsidP="00265F0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67DB">
        <w:rPr>
          <w:rFonts w:ascii="仿宋" w:eastAsia="仿宋" w:hAnsi="仿宋" w:hint="eastAsia"/>
          <w:bCs/>
          <w:sz w:val="32"/>
          <w:szCs w:val="32"/>
        </w:rPr>
        <w:t>3、符合项目累进创新条件或者在其他比赛中获奖的项目，在申报时需按照网站提示提供相应的信息和证明材料。</w:t>
      </w:r>
    </w:p>
    <w:p w:rsidR="00265F04" w:rsidRPr="00E367DB" w:rsidRDefault="00265F04" w:rsidP="00265F04">
      <w:pPr>
        <w:pStyle w:val="2"/>
        <w:ind w:firstLine="656"/>
      </w:pPr>
      <w:r w:rsidRPr="00E367DB">
        <w:rPr>
          <w:rFonts w:hint="eastAsia"/>
        </w:rPr>
        <w:t>四、其他</w:t>
      </w:r>
    </w:p>
    <w:p w:rsidR="008E7C0E" w:rsidRDefault="00265F04" w:rsidP="00265F04">
      <w:r w:rsidRPr="00E367DB">
        <w:rPr>
          <w:rFonts w:ascii="仿宋" w:eastAsia="仿宋" w:hAnsi="仿宋" w:hint="eastAsia"/>
          <w:sz w:val="32"/>
          <w:szCs w:val="32"/>
        </w:rPr>
        <w:t>本条例解释权归“冯如杯”竞赛组织委员会所有。</w:t>
      </w:r>
      <w:bookmarkStart w:id="0" w:name="_GoBack"/>
      <w:bookmarkEnd w:id="0"/>
    </w:p>
    <w:sectPr w:rsidR="008E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E0" w:rsidRDefault="000076E0" w:rsidP="00265F04">
      <w:pPr>
        <w:spacing w:line="240" w:lineRule="auto"/>
      </w:pPr>
      <w:r>
        <w:separator/>
      </w:r>
    </w:p>
  </w:endnote>
  <w:endnote w:type="continuationSeparator" w:id="0">
    <w:p w:rsidR="000076E0" w:rsidRDefault="000076E0" w:rsidP="0026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E0" w:rsidRDefault="000076E0" w:rsidP="00265F04">
      <w:pPr>
        <w:spacing w:line="240" w:lineRule="auto"/>
      </w:pPr>
      <w:r>
        <w:separator/>
      </w:r>
    </w:p>
  </w:footnote>
  <w:footnote w:type="continuationSeparator" w:id="0">
    <w:p w:rsidR="000076E0" w:rsidRDefault="000076E0" w:rsidP="00265F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A1"/>
    <w:rsid w:val="000076E0"/>
    <w:rsid w:val="00265F04"/>
    <w:rsid w:val="008E7C0E"/>
    <w:rsid w:val="00A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04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5F04"/>
    <w:pPr>
      <w:snapToGrid w:val="0"/>
      <w:spacing w:line="580" w:lineRule="exact"/>
      <w:jc w:val="center"/>
      <w:outlineLvl w:val="0"/>
    </w:pPr>
    <w:rPr>
      <w:rFonts w:ascii="方正小标宋简体" w:eastAsia="方正小标宋简体" w:hAnsi="宋体" w:cstheme="minorBidi"/>
      <w:bCs/>
      <w:color w:val="00000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5F04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0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65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0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65F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5F04"/>
    <w:rPr>
      <w:rFonts w:ascii="方正小标宋简体" w:eastAsia="方正小标宋简体" w:hAnsi="宋体"/>
      <w:bCs/>
      <w:color w:val="000000"/>
      <w:kern w:val="0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265F04"/>
    <w:rPr>
      <w:rFonts w:ascii="黑体" w:eastAsia="黑体" w:hAnsi="黑体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04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5F04"/>
    <w:pPr>
      <w:snapToGrid w:val="0"/>
      <w:spacing w:line="580" w:lineRule="exact"/>
      <w:jc w:val="center"/>
      <w:outlineLvl w:val="0"/>
    </w:pPr>
    <w:rPr>
      <w:rFonts w:ascii="方正小标宋简体" w:eastAsia="方正小标宋简体" w:hAnsi="宋体" w:cstheme="minorBidi"/>
      <w:bCs/>
      <w:color w:val="00000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5F04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0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65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0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65F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5F04"/>
    <w:rPr>
      <w:rFonts w:ascii="方正小标宋简体" w:eastAsia="方正小标宋简体" w:hAnsi="宋体"/>
      <w:bCs/>
      <w:color w:val="000000"/>
      <w:kern w:val="0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265F04"/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hunterlew</dc:creator>
  <cp:keywords/>
  <dc:description/>
  <cp:lastModifiedBy>hunterlew</cp:lastModifiedBy>
  <cp:revision>2</cp:revision>
  <dcterms:created xsi:type="dcterms:W3CDTF">2016-01-27T01:07:00Z</dcterms:created>
  <dcterms:modified xsi:type="dcterms:W3CDTF">2016-01-27T01:07:00Z</dcterms:modified>
</cp:coreProperties>
</file>