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F4" w:rsidRDefault="00FC50F4" w:rsidP="00FC50F4">
      <w:pPr>
        <w:jc w:val="center"/>
        <w:rPr>
          <w:rFonts w:ascii="黑体" w:eastAsia="黑体" w:hAnsi="宋体" w:cs="宋体" w:hint="eastAsia"/>
          <w:kern w:val="0"/>
          <w:sz w:val="32"/>
          <w:szCs w:val="32"/>
        </w:rPr>
      </w:pPr>
    </w:p>
    <w:p w:rsidR="00FC50F4" w:rsidRDefault="00FC50F4" w:rsidP="00FC50F4">
      <w:pPr>
        <w:jc w:val="center"/>
        <w:rPr>
          <w:rFonts w:ascii="黑体" w:eastAsia="黑体" w:hAnsi="宋体" w:cs="宋体" w:hint="eastAsia"/>
          <w:kern w:val="0"/>
          <w:sz w:val="32"/>
          <w:szCs w:val="32"/>
        </w:rPr>
      </w:pPr>
      <w:bookmarkStart w:id="0" w:name="_GoBack"/>
      <w:r>
        <w:rPr>
          <w:rFonts w:ascii="黑体" w:eastAsia="黑体" w:hAnsi="宋体" w:cs="宋体" w:hint="eastAsia"/>
          <w:kern w:val="0"/>
          <w:sz w:val="32"/>
          <w:szCs w:val="32"/>
        </w:rPr>
        <w:t>滨州学院2015年高层次人才引进需求</w:t>
      </w:r>
    </w:p>
    <w:bookmarkEnd w:id="0"/>
    <w:p w:rsidR="00FC50F4" w:rsidRDefault="00FC50F4" w:rsidP="00FC50F4">
      <w:pPr>
        <w:jc w:val="center"/>
        <w:rPr>
          <w:rFonts w:ascii="Calibri" w:hAnsi="Calibri"/>
          <w:szCs w:val="22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4835"/>
        <w:gridCol w:w="3544"/>
      </w:tblGrid>
      <w:tr w:rsidR="00FC50F4" w:rsidTr="00FC50F4">
        <w:trPr>
          <w:trHeight w:hRule="exact" w:val="34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学科、专业方向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FC50F4" w:rsidTr="00FC50F4">
        <w:trPr>
          <w:trHeight w:hRule="exact" w:val="60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航空宇航科学与技术、交通运输工程</w:t>
            </w:r>
          </w:p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（航空方向）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紧缺专业，优秀硕士毕业生也可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计算机科学与技术、信息与通信工程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化学工程、物理化学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材料加工工程、材料学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油气储运工程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紧缺专业，优秀硕士毕业生也可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流体力学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工程热物理、流体机械及工程、化工过程机械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运筹学与控制论、应用数学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紧缺专业，优秀硕士毕业生也可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紧缺专业，优秀硕士毕业生也可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食品科学（食品质量与安全方向）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微生物与生化药学（生物制药方向）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园林植物与观赏园艺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紧缺专业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教育学原理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0F4" w:rsidRDefault="00FC50F4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0F4" w:rsidRDefault="00FC50F4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0F4" w:rsidRDefault="00FC50F4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体育学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0F4" w:rsidRDefault="00FC50F4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中国古典文献学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0F4" w:rsidRDefault="00FC50F4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0F4" w:rsidRDefault="00FC50F4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C50F4" w:rsidTr="00FC50F4">
        <w:trPr>
          <w:trHeight w:hRule="exact" w:val="3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0F4" w:rsidRDefault="00FC50F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>艺术设计学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50F4" w:rsidRDefault="00FC50F4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045BD" w:rsidRDefault="00FC50F4"/>
    <w:sectPr w:rsidR="00E04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89"/>
    <w:rsid w:val="001651C6"/>
    <w:rsid w:val="00F44C89"/>
    <w:rsid w:val="00FA7FEB"/>
    <w:rsid w:val="00FC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len</cp:lastModifiedBy>
  <cp:revision>2</cp:revision>
  <dcterms:created xsi:type="dcterms:W3CDTF">2014-12-08T03:45:00Z</dcterms:created>
  <dcterms:modified xsi:type="dcterms:W3CDTF">2014-12-08T03:45:00Z</dcterms:modified>
</cp:coreProperties>
</file>