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3BDC" w:rsidRPr="00BB6C04" w:rsidRDefault="007A40CF" w:rsidP="000C3BDC">
      <w:pPr>
        <w:pStyle w:val="2"/>
        <w:jc w:val="center"/>
        <w:rPr>
          <w:rFonts w:ascii="黑体" w:eastAsia="黑体" w:hAnsi="黑体"/>
          <w:sz w:val="36"/>
          <w:szCs w:val="36"/>
        </w:rPr>
      </w:pPr>
      <w:r w:rsidRPr="007A40CF">
        <w:rPr>
          <w:rFonts w:ascii="黑体" w:eastAsia="黑体" w:hAnsi="黑体" w:hint="eastAsia"/>
          <w:sz w:val="36"/>
          <w:szCs w:val="36"/>
        </w:rPr>
        <w:t>北京航空航天大学</w:t>
      </w:r>
      <w:r w:rsidR="000C3BDC" w:rsidRPr="00BB6C04">
        <w:rPr>
          <w:rFonts w:ascii="黑体" w:eastAsia="黑体" w:hAnsi="黑体" w:hint="eastAsia"/>
          <w:sz w:val="36"/>
          <w:szCs w:val="36"/>
        </w:rPr>
        <w:t>第</w:t>
      </w:r>
      <w:r w:rsidR="00FB2569">
        <w:rPr>
          <w:rFonts w:ascii="黑体" w:eastAsia="黑体" w:hAnsi="黑体" w:hint="eastAsia"/>
          <w:sz w:val="36"/>
          <w:szCs w:val="36"/>
        </w:rPr>
        <w:t>十</w:t>
      </w:r>
      <w:r w:rsidR="000C3BDC" w:rsidRPr="00BB6C04">
        <w:rPr>
          <w:rFonts w:ascii="黑体" w:eastAsia="黑体" w:hAnsi="黑体" w:hint="eastAsia"/>
          <w:sz w:val="36"/>
          <w:szCs w:val="36"/>
        </w:rPr>
        <w:t>届电子创新大赛</w:t>
      </w:r>
      <w:r w:rsidR="007A70BF">
        <w:rPr>
          <w:rFonts w:ascii="黑体" w:eastAsia="黑体" w:hAnsi="黑体" w:hint="eastAsia"/>
          <w:sz w:val="36"/>
          <w:szCs w:val="36"/>
        </w:rPr>
        <w:t>说明</w:t>
      </w:r>
    </w:p>
    <w:p w:rsidR="000C3BDC" w:rsidRPr="000C3BDC" w:rsidRDefault="000C3BDC" w:rsidP="000C3BDC">
      <w:pPr>
        <w:keepNext/>
        <w:keepLines/>
        <w:spacing w:line="576" w:lineRule="auto"/>
        <w:outlineLvl w:val="0"/>
        <w:rPr>
          <w:rFonts w:ascii="Times New Roman" w:eastAsia="黑体" w:hAnsi="Times New Roman"/>
          <w:b/>
          <w:bCs/>
          <w:kern w:val="44"/>
          <w:sz w:val="32"/>
          <w:szCs w:val="44"/>
        </w:rPr>
      </w:pPr>
      <w:bookmarkStart w:id="0" w:name="_Toc245147477"/>
      <w:bookmarkStart w:id="1" w:name="_Toc245147636"/>
      <w:bookmarkStart w:id="2" w:name="_Toc15184"/>
      <w:bookmarkStart w:id="3" w:name="_Toc318662563"/>
      <w:r>
        <w:rPr>
          <w:rFonts w:ascii="Times New Roman" w:eastAsia="黑体" w:hAnsi="Times New Roman" w:hint="eastAsia"/>
          <w:b/>
          <w:bCs/>
          <w:kern w:val="44"/>
          <w:sz w:val="32"/>
          <w:szCs w:val="44"/>
        </w:rPr>
        <w:t>一</w:t>
      </w:r>
      <w:r w:rsidRPr="009D354D">
        <w:rPr>
          <w:rFonts w:ascii="Times New Roman" w:eastAsia="黑体" w:hAnsi="Times New Roman" w:hint="eastAsia"/>
          <w:b/>
          <w:bCs/>
          <w:kern w:val="44"/>
          <w:sz w:val="32"/>
          <w:szCs w:val="44"/>
        </w:rPr>
        <w:t>、</w:t>
      </w:r>
      <w:bookmarkEnd w:id="0"/>
      <w:bookmarkEnd w:id="1"/>
      <w:bookmarkEnd w:id="2"/>
      <w:r w:rsidRPr="009D354D">
        <w:rPr>
          <w:rFonts w:ascii="Times New Roman" w:eastAsia="黑体" w:hAnsi="Times New Roman" w:hint="eastAsia"/>
          <w:b/>
          <w:bCs/>
          <w:kern w:val="44"/>
          <w:sz w:val="32"/>
          <w:szCs w:val="44"/>
        </w:rPr>
        <w:t>竞赛形式</w:t>
      </w:r>
      <w:bookmarkEnd w:id="3"/>
    </w:p>
    <w:p w:rsidR="000C3BDC" w:rsidRPr="000C3BDC" w:rsidRDefault="000C3BDC" w:rsidP="000C3BDC">
      <w:pPr>
        <w:autoSpaceDE w:val="0"/>
        <w:autoSpaceDN w:val="0"/>
        <w:adjustRightInd w:val="0"/>
        <w:spacing w:line="360" w:lineRule="auto"/>
        <w:ind w:firstLineChars="200" w:firstLine="480"/>
        <w:rPr>
          <w:rFonts w:ascii="Arial Unicode MS" w:hAnsi="Arial Unicode MS"/>
          <w:kern w:val="0"/>
          <w:sz w:val="24"/>
          <w:szCs w:val="24"/>
        </w:rPr>
      </w:pPr>
      <w:bookmarkStart w:id="4" w:name="_Toc14082"/>
      <w:bookmarkStart w:id="5" w:name="_Toc61037777"/>
      <w:bookmarkStart w:id="6" w:name="_Toc318662564"/>
      <w:r w:rsidRPr="000C3BDC">
        <w:rPr>
          <w:rFonts w:ascii="Arial Unicode MS" w:hAnsi="Arial Unicode MS"/>
          <w:kern w:val="0"/>
          <w:sz w:val="24"/>
          <w:szCs w:val="24"/>
        </w:rPr>
        <w:t>本届电子创新大赛采用开放式命题，</w:t>
      </w:r>
      <w:r w:rsidR="00FB2569">
        <w:rPr>
          <w:rFonts w:ascii="Arial Unicode MS" w:hAnsi="Arial Unicode MS" w:hint="eastAsia"/>
          <w:kern w:val="0"/>
          <w:sz w:val="24"/>
          <w:szCs w:val="24"/>
        </w:rPr>
        <w:t>竞赛形式采取</w:t>
      </w:r>
      <w:r w:rsidRPr="000C3BDC">
        <w:rPr>
          <w:rFonts w:ascii="Arial Unicode MS" w:hAnsi="Arial Unicode MS"/>
          <w:kern w:val="0"/>
          <w:sz w:val="24"/>
          <w:szCs w:val="24"/>
        </w:rPr>
        <w:t>“</w:t>
      </w:r>
      <w:r w:rsidRPr="000C3BDC">
        <w:rPr>
          <w:rFonts w:ascii="Arial Unicode MS" w:hAnsi="Arial Unicode MS"/>
          <w:kern w:val="0"/>
          <w:sz w:val="24"/>
          <w:szCs w:val="24"/>
        </w:rPr>
        <w:t>一赛三制</w:t>
      </w:r>
      <w:r w:rsidRPr="000C3BDC">
        <w:rPr>
          <w:rFonts w:ascii="Arial Unicode MS" w:hAnsi="Arial Unicode MS"/>
          <w:kern w:val="0"/>
          <w:sz w:val="24"/>
          <w:szCs w:val="24"/>
        </w:rPr>
        <w:t>”</w:t>
      </w:r>
      <w:r w:rsidRPr="000C3BDC">
        <w:rPr>
          <w:rFonts w:ascii="Arial Unicode MS" w:hAnsi="Arial Unicode MS"/>
          <w:kern w:val="0"/>
          <w:sz w:val="24"/>
          <w:szCs w:val="24"/>
        </w:rPr>
        <w:t>，除了以实物作品为主的传统</w:t>
      </w:r>
      <w:r w:rsidRPr="000C3BDC">
        <w:rPr>
          <w:rFonts w:ascii="Arial Unicode MS" w:hAnsi="Arial Unicode MS"/>
          <w:kern w:val="0"/>
          <w:sz w:val="24"/>
          <w:szCs w:val="24"/>
        </w:rPr>
        <w:t>“</w:t>
      </w:r>
      <w:r w:rsidRPr="000C3BDC">
        <w:rPr>
          <w:rFonts w:ascii="Arial Unicode MS" w:hAnsi="Arial Unicode MS"/>
          <w:kern w:val="0"/>
          <w:sz w:val="24"/>
          <w:szCs w:val="24"/>
        </w:rPr>
        <w:t>创新作品竞赛</w:t>
      </w:r>
      <w:r w:rsidRPr="000C3BDC">
        <w:rPr>
          <w:rFonts w:ascii="Arial Unicode MS" w:hAnsi="Arial Unicode MS"/>
          <w:kern w:val="0"/>
          <w:sz w:val="24"/>
          <w:szCs w:val="24"/>
        </w:rPr>
        <w:t>”</w:t>
      </w:r>
      <w:r w:rsidRPr="000C3BDC">
        <w:rPr>
          <w:rFonts w:ascii="Arial Unicode MS" w:hAnsi="Arial Unicode MS"/>
          <w:kern w:val="0"/>
          <w:sz w:val="24"/>
          <w:szCs w:val="24"/>
        </w:rPr>
        <w:t>形式，本次竞赛还包含了</w:t>
      </w:r>
      <w:r w:rsidRPr="000C3BDC">
        <w:rPr>
          <w:rFonts w:ascii="Arial Unicode MS" w:hAnsi="Arial Unicode MS"/>
          <w:kern w:val="0"/>
          <w:sz w:val="24"/>
          <w:szCs w:val="24"/>
        </w:rPr>
        <w:t>“</w:t>
      </w:r>
      <w:r w:rsidRPr="000C3BDC">
        <w:rPr>
          <w:rFonts w:ascii="Arial Unicode MS" w:hAnsi="Arial Unicode MS"/>
          <w:kern w:val="0"/>
          <w:sz w:val="24"/>
          <w:szCs w:val="24"/>
        </w:rPr>
        <w:t>创意论文竞赛</w:t>
      </w:r>
      <w:r w:rsidRPr="000C3BDC">
        <w:rPr>
          <w:rFonts w:ascii="Arial Unicode MS" w:hAnsi="Arial Unicode MS"/>
          <w:kern w:val="0"/>
          <w:sz w:val="24"/>
          <w:szCs w:val="24"/>
        </w:rPr>
        <w:t>”</w:t>
      </w:r>
      <w:r w:rsidRPr="000C3BDC">
        <w:rPr>
          <w:rFonts w:ascii="Arial Unicode MS" w:hAnsi="Arial Unicode MS"/>
          <w:kern w:val="0"/>
          <w:sz w:val="24"/>
          <w:szCs w:val="24"/>
        </w:rPr>
        <w:t>和</w:t>
      </w:r>
      <w:r w:rsidRPr="000C3BDC">
        <w:rPr>
          <w:rFonts w:ascii="Arial Unicode MS" w:hAnsi="Arial Unicode MS"/>
          <w:kern w:val="0"/>
          <w:sz w:val="24"/>
          <w:szCs w:val="24"/>
        </w:rPr>
        <w:t>“</w:t>
      </w:r>
      <w:r w:rsidRPr="000C3BDC">
        <w:rPr>
          <w:rFonts w:ascii="Arial Unicode MS" w:hAnsi="Arial Unicode MS"/>
          <w:kern w:val="0"/>
          <w:sz w:val="24"/>
          <w:szCs w:val="24"/>
        </w:rPr>
        <w:t>电子创业竞赛</w:t>
      </w:r>
      <w:r w:rsidRPr="000C3BDC">
        <w:rPr>
          <w:rFonts w:ascii="Arial Unicode MS" w:hAnsi="Arial Unicode MS"/>
          <w:kern w:val="0"/>
          <w:sz w:val="24"/>
          <w:szCs w:val="24"/>
        </w:rPr>
        <w:t>”</w:t>
      </w:r>
      <w:r w:rsidRPr="000C3BDC">
        <w:rPr>
          <w:rFonts w:ascii="Arial Unicode MS" w:hAnsi="Arial Unicode MS"/>
          <w:kern w:val="0"/>
          <w:sz w:val="24"/>
          <w:szCs w:val="24"/>
        </w:rPr>
        <w:t>两类竞赛。</w:t>
      </w:r>
    </w:p>
    <w:p w:rsidR="000C3BDC" w:rsidRPr="000D50AF" w:rsidRDefault="00D677FC" w:rsidP="000C3BDC">
      <w:pPr>
        <w:pStyle w:val="3"/>
      </w:pPr>
      <w:bookmarkStart w:id="7" w:name="_Toc341387211"/>
      <w:bookmarkStart w:id="8" w:name="_Toc61036199"/>
      <w:bookmarkStart w:id="9" w:name="_Toc61036963"/>
      <w:bookmarkStart w:id="10" w:name="_Toc61037778"/>
      <w:bookmarkStart w:id="11" w:name="_Toc245147479"/>
      <w:bookmarkStart w:id="12" w:name="_Toc245147638"/>
      <w:bookmarkStart w:id="13" w:name="_Toc26997"/>
      <w:bookmarkStart w:id="14" w:name="_Toc318662567"/>
      <w:bookmarkEnd w:id="4"/>
      <w:bookmarkEnd w:id="5"/>
      <w:bookmarkEnd w:id="6"/>
      <w:r>
        <w:rPr>
          <w:rFonts w:hint="eastAsia"/>
        </w:rPr>
        <w:t>1.1</w:t>
      </w:r>
      <w:r w:rsidR="000C3BDC" w:rsidRPr="000D50AF">
        <w:t>创新作品竞赛</w:t>
      </w:r>
      <w:bookmarkEnd w:id="7"/>
    </w:p>
    <w:p w:rsidR="000C3BDC" w:rsidRPr="000D50AF" w:rsidRDefault="000C3BDC" w:rsidP="000C3BDC">
      <w:pPr>
        <w:pStyle w:val="content"/>
        <w:spacing w:before="0" w:beforeAutospacing="0" w:after="0" w:afterAutospacing="0" w:line="360" w:lineRule="auto"/>
        <w:ind w:firstLine="482"/>
        <w:outlineLvl w:val="3"/>
        <w:rPr>
          <w:rFonts w:ascii="Times New Roman" w:eastAsia="宋体" w:hAnsi="Times New Roman"/>
          <w:sz w:val="24"/>
          <w:szCs w:val="24"/>
        </w:rPr>
      </w:pPr>
      <w:r w:rsidRPr="000D50AF">
        <w:rPr>
          <w:rFonts w:ascii="Times New Roman" w:eastAsia="宋体" w:hAnsi="Times New Roman"/>
          <w:sz w:val="24"/>
          <w:szCs w:val="24"/>
        </w:rPr>
        <w:t>意在鼓励学生参与到科技实践活动中并提高工程技术水平，培养学生创新能力、动手能力及团队合作能力。</w:t>
      </w:r>
    </w:p>
    <w:p w:rsidR="000C3BDC" w:rsidRPr="000D50AF" w:rsidRDefault="000C3BDC" w:rsidP="000C3BDC">
      <w:pPr>
        <w:pStyle w:val="content"/>
        <w:spacing w:before="0" w:beforeAutospacing="0" w:after="0" w:afterAutospacing="0" w:line="360" w:lineRule="auto"/>
        <w:ind w:firstLine="482"/>
        <w:outlineLvl w:val="3"/>
        <w:rPr>
          <w:rFonts w:ascii="Times New Roman" w:eastAsia="宋体" w:hAnsi="Times New Roman"/>
          <w:sz w:val="24"/>
        </w:rPr>
      </w:pPr>
      <w:r w:rsidRPr="000D50AF">
        <w:rPr>
          <w:rFonts w:ascii="Times New Roman" w:eastAsia="宋体" w:hAnsi="Times New Roman"/>
          <w:b/>
          <w:sz w:val="24"/>
          <w:szCs w:val="24"/>
        </w:rPr>
        <w:t>竞赛形式</w:t>
      </w:r>
      <w:r w:rsidRPr="000D50AF">
        <w:rPr>
          <w:rFonts w:ascii="Times New Roman" w:eastAsia="宋体" w:hAnsi="Times New Roman"/>
          <w:sz w:val="24"/>
          <w:szCs w:val="24"/>
        </w:rPr>
        <w:t>：</w:t>
      </w:r>
      <w:r w:rsidRPr="000D50AF">
        <w:rPr>
          <w:rFonts w:ascii="Times New Roman" w:eastAsia="宋体" w:hAnsi="Times New Roman"/>
          <w:sz w:val="24"/>
        </w:rPr>
        <w:t>参赛选手需在报名项目书提出具有一定可实现性的项目创意。成功报名的参赛选手在项目实现阶段可以自行组队、利用组委会提供的场地，在规定期限内完成项目。</w:t>
      </w:r>
      <w:r w:rsidR="00FB2569">
        <w:rPr>
          <w:rFonts w:ascii="Times New Roman" w:eastAsia="宋体" w:hAnsi="Times New Roman" w:hint="eastAsia"/>
          <w:sz w:val="24"/>
        </w:rPr>
        <w:t>在评审现场，项目组应能成功展示自己的作品的各项功能，并能向评委简练清晰地介绍自己的作品</w:t>
      </w:r>
      <w:r w:rsidRPr="000D50AF">
        <w:rPr>
          <w:rFonts w:ascii="Times New Roman" w:eastAsia="宋体" w:hAnsi="Times New Roman"/>
          <w:sz w:val="24"/>
        </w:rPr>
        <w:t>。</w:t>
      </w:r>
    </w:p>
    <w:p w:rsidR="000C3BDC" w:rsidRPr="000D50AF" w:rsidRDefault="000C3BDC" w:rsidP="000C3BDC"/>
    <w:p w:rsidR="000C3BDC" w:rsidRPr="000D50AF" w:rsidRDefault="00D677FC" w:rsidP="000C3BDC">
      <w:pPr>
        <w:pStyle w:val="3"/>
      </w:pPr>
      <w:bookmarkStart w:id="15" w:name="_Toc341387212"/>
      <w:r>
        <w:rPr>
          <w:rFonts w:hint="eastAsia"/>
        </w:rPr>
        <w:t>1.2</w:t>
      </w:r>
      <w:r w:rsidR="000C3BDC" w:rsidRPr="000D50AF">
        <w:t>创意论文竞赛</w:t>
      </w:r>
      <w:bookmarkEnd w:id="15"/>
    </w:p>
    <w:p w:rsidR="000C3BDC" w:rsidRPr="000D50AF" w:rsidRDefault="000C3BDC" w:rsidP="000C3BDC">
      <w:pPr>
        <w:pStyle w:val="content"/>
        <w:spacing w:before="0" w:beforeAutospacing="0" w:after="0" w:afterAutospacing="0" w:line="360" w:lineRule="auto"/>
        <w:ind w:firstLine="482"/>
        <w:rPr>
          <w:rFonts w:ascii="Times New Roman" w:eastAsia="宋体" w:hAnsi="Times New Roman"/>
          <w:sz w:val="24"/>
          <w:szCs w:val="24"/>
        </w:rPr>
      </w:pPr>
      <w:r w:rsidRPr="000D50AF">
        <w:rPr>
          <w:rFonts w:ascii="Times New Roman" w:eastAsia="宋体" w:hAnsi="Times New Roman"/>
          <w:sz w:val="24"/>
          <w:szCs w:val="24"/>
        </w:rPr>
        <w:t>意在</w:t>
      </w:r>
      <w:r w:rsidRPr="000D50AF">
        <w:rPr>
          <w:rFonts w:ascii="Times New Roman" w:eastAsia="宋体" w:hAnsi="Times New Roman"/>
          <w:color w:val="000000"/>
          <w:sz w:val="24"/>
          <w:szCs w:val="24"/>
        </w:rPr>
        <w:t>鼓励学生参与到科</w:t>
      </w:r>
      <w:r w:rsidRPr="000D50AF">
        <w:rPr>
          <w:rFonts w:ascii="Times New Roman" w:eastAsia="宋体" w:hAnsi="Times New Roman"/>
          <w:sz w:val="24"/>
          <w:szCs w:val="24"/>
        </w:rPr>
        <w:t>技实践活动中而开展的特色竞赛形式，着重培养创新精神和对资料的检索与有效使用能力，拉近同学们与科技实践的距离。</w:t>
      </w:r>
    </w:p>
    <w:p w:rsidR="000C3BDC" w:rsidRPr="000D50AF" w:rsidRDefault="000C3BDC" w:rsidP="000C3BDC">
      <w:pPr>
        <w:pStyle w:val="content"/>
        <w:spacing w:before="0" w:beforeAutospacing="0" w:after="0" w:afterAutospacing="0" w:line="360" w:lineRule="auto"/>
        <w:ind w:firstLine="482"/>
        <w:rPr>
          <w:rFonts w:ascii="Times New Roman" w:eastAsia="宋体" w:hAnsi="Times New Roman"/>
          <w:sz w:val="24"/>
        </w:rPr>
      </w:pPr>
      <w:r w:rsidRPr="000D50AF">
        <w:rPr>
          <w:rFonts w:ascii="Times New Roman" w:eastAsia="宋体" w:hAnsi="Times New Roman"/>
          <w:b/>
          <w:sz w:val="24"/>
          <w:szCs w:val="24"/>
        </w:rPr>
        <w:t>竞赛形式</w:t>
      </w:r>
      <w:r w:rsidRPr="000D50AF">
        <w:rPr>
          <w:rFonts w:ascii="Times New Roman" w:eastAsia="宋体" w:hAnsi="Times New Roman"/>
          <w:sz w:val="24"/>
          <w:szCs w:val="24"/>
        </w:rPr>
        <w:t>：</w:t>
      </w:r>
      <w:r w:rsidRPr="000D50AF">
        <w:rPr>
          <w:rFonts w:ascii="Times New Roman" w:eastAsia="宋体" w:hAnsi="Times New Roman"/>
          <w:sz w:val="24"/>
        </w:rPr>
        <w:t>采取论文为作品主要提交形式，要求按照标准的科技论文格式撰写。参赛内容鼓励结合当前电子信息方向的发展前沿，提出具有一定可行性的</w:t>
      </w:r>
      <w:r w:rsidRPr="000D50AF">
        <w:rPr>
          <w:rFonts w:ascii="Times New Roman" w:eastAsia="宋体" w:hAnsi="Times New Roman"/>
          <w:color w:val="000000"/>
          <w:sz w:val="24"/>
        </w:rPr>
        <w:t>创意方案</w:t>
      </w:r>
      <w:r w:rsidRPr="000D50AF">
        <w:rPr>
          <w:rFonts w:ascii="Times New Roman" w:eastAsia="宋体" w:hAnsi="Times New Roman"/>
          <w:sz w:val="24"/>
        </w:rPr>
        <w:t>，不要求具体实施细节。鼓励采取通过仿真、精密的理论分析和数值计算进行具有价值的可行性分析并撰写技术报告。要求单人参赛，鼓励实物作品或模型的制作，评审中酌情加分。</w:t>
      </w:r>
    </w:p>
    <w:p w:rsidR="000C3BDC" w:rsidRPr="000D50AF" w:rsidRDefault="00D677FC" w:rsidP="000C3BDC">
      <w:pPr>
        <w:pStyle w:val="3"/>
      </w:pPr>
      <w:bookmarkStart w:id="16" w:name="_Toc341387213"/>
      <w:bookmarkStart w:id="17" w:name="_Toc245147478"/>
      <w:bookmarkStart w:id="18" w:name="_Toc245147637"/>
      <w:r>
        <w:rPr>
          <w:rFonts w:hint="eastAsia"/>
        </w:rPr>
        <w:lastRenderedPageBreak/>
        <w:t>1.3</w:t>
      </w:r>
      <w:r w:rsidR="000C3BDC" w:rsidRPr="000D50AF">
        <w:t>电子创业竞赛</w:t>
      </w:r>
      <w:bookmarkEnd w:id="16"/>
    </w:p>
    <w:p w:rsidR="000C3BDC" w:rsidRPr="000D50AF" w:rsidRDefault="000C3BDC" w:rsidP="000C3BDC">
      <w:pPr>
        <w:pStyle w:val="content"/>
        <w:spacing w:before="0" w:beforeAutospacing="0" w:after="0" w:afterAutospacing="0" w:line="360" w:lineRule="auto"/>
        <w:ind w:firstLine="482"/>
        <w:outlineLvl w:val="3"/>
        <w:rPr>
          <w:rFonts w:ascii="Times New Roman" w:eastAsia="宋体" w:hAnsi="Times New Roman"/>
          <w:sz w:val="24"/>
        </w:rPr>
      </w:pPr>
      <w:r w:rsidRPr="000D50AF">
        <w:rPr>
          <w:rFonts w:ascii="Times New Roman" w:eastAsia="宋体" w:hAnsi="Times New Roman"/>
          <w:sz w:val="24"/>
        </w:rPr>
        <w:t>电子创业竞赛是国内外广泛采用的来培养大学生创业素质的主要方式，它要求参赛者组成优势互补的竞赛小组，提出一项具有市场前景的产品或者服务，并围绕这一产品或服务策划一份符合市场规律，可以实际运行的商业计划，获得风险投资。</w:t>
      </w:r>
    </w:p>
    <w:p w:rsidR="00204DE6" w:rsidRDefault="000C3BDC" w:rsidP="000C3BDC">
      <w:pPr>
        <w:spacing w:line="360" w:lineRule="auto"/>
        <w:ind w:firstLine="357"/>
        <w:rPr>
          <w:kern w:val="0"/>
          <w:sz w:val="24"/>
          <w:szCs w:val="14"/>
        </w:rPr>
      </w:pPr>
      <w:r w:rsidRPr="000D50AF">
        <w:rPr>
          <w:b/>
          <w:sz w:val="24"/>
        </w:rPr>
        <w:t>竞赛形式</w:t>
      </w:r>
      <w:r w:rsidRPr="000D50AF">
        <w:rPr>
          <w:sz w:val="24"/>
        </w:rPr>
        <w:t>：</w:t>
      </w:r>
      <w:r w:rsidRPr="000D50AF">
        <w:rPr>
          <w:kern w:val="0"/>
          <w:sz w:val="24"/>
          <w:szCs w:val="14"/>
        </w:rPr>
        <w:t>参赛申报作品需要与电子相关，具体的内容不限，由各小组自行拟定题目并进行相关研究，各小组人数限定为</w:t>
      </w:r>
      <w:r w:rsidRPr="000D50AF">
        <w:rPr>
          <w:kern w:val="0"/>
          <w:sz w:val="24"/>
          <w:szCs w:val="14"/>
        </w:rPr>
        <w:t>5</w:t>
      </w:r>
      <w:r w:rsidRPr="000D50AF">
        <w:rPr>
          <w:kern w:val="0"/>
          <w:sz w:val="24"/>
          <w:szCs w:val="14"/>
        </w:rPr>
        <w:t>人。最终提交的作品必须具有明确的方案名称和设计的企业名称，作品应描述公司的商业机会，阐述公司的进程，说明所需资源，揭示风险和预期回报。鼓励已经开展实际经营的大学生创业团队参赛。参赛作品设计以下内容，不得进入决赛：非作者本人或本团队自主构思的作品；参赛作者不具备资格的作品；违反国家法律或违背社会伦理公德的作品；伪科学作品；过于脱离现实的作品；雷同的作品。竞赛组委会对此标准保留最终解释权。</w:t>
      </w:r>
      <w:bookmarkEnd w:id="8"/>
      <w:bookmarkEnd w:id="9"/>
      <w:bookmarkEnd w:id="10"/>
      <w:bookmarkEnd w:id="11"/>
      <w:bookmarkEnd w:id="12"/>
      <w:bookmarkEnd w:id="13"/>
      <w:bookmarkEnd w:id="14"/>
      <w:bookmarkEnd w:id="17"/>
      <w:bookmarkEnd w:id="18"/>
    </w:p>
    <w:p w:rsidR="000C3BDC" w:rsidRDefault="000C3BDC" w:rsidP="000C3BDC">
      <w:pPr>
        <w:spacing w:line="360" w:lineRule="auto"/>
        <w:ind w:firstLine="357"/>
        <w:rPr>
          <w:kern w:val="0"/>
          <w:sz w:val="24"/>
          <w:szCs w:val="14"/>
        </w:rPr>
      </w:pPr>
    </w:p>
    <w:p w:rsidR="000C3BDC" w:rsidRPr="009D354D" w:rsidRDefault="000C3BDC" w:rsidP="000C3BDC">
      <w:pPr>
        <w:keepNext/>
        <w:keepLines/>
        <w:spacing w:line="576" w:lineRule="auto"/>
        <w:outlineLvl w:val="0"/>
        <w:rPr>
          <w:rFonts w:ascii="Times New Roman" w:eastAsia="黑体" w:hAnsi="Times New Roman"/>
          <w:b/>
          <w:bCs/>
          <w:kern w:val="44"/>
          <w:sz w:val="32"/>
          <w:szCs w:val="44"/>
        </w:rPr>
      </w:pPr>
      <w:r>
        <w:rPr>
          <w:rFonts w:ascii="Times New Roman" w:eastAsia="黑体" w:hAnsi="Times New Roman" w:hint="eastAsia"/>
          <w:b/>
          <w:bCs/>
          <w:kern w:val="44"/>
          <w:sz w:val="32"/>
          <w:szCs w:val="44"/>
        </w:rPr>
        <w:t>二</w:t>
      </w:r>
      <w:r w:rsidRPr="009D354D">
        <w:rPr>
          <w:rFonts w:ascii="Times New Roman" w:eastAsia="黑体" w:hAnsi="Times New Roman" w:hint="eastAsia"/>
          <w:b/>
          <w:bCs/>
          <w:kern w:val="44"/>
          <w:sz w:val="32"/>
          <w:szCs w:val="44"/>
        </w:rPr>
        <w:t>、报名事宜</w:t>
      </w:r>
    </w:p>
    <w:p w:rsidR="00FD6DE1" w:rsidRPr="000D50AF" w:rsidRDefault="00D677FC" w:rsidP="00FD6DE1">
      <w:pPr>
        <w:pStyle w:val="3"/>
      </w:pPr>
      <w:r>
        <w:rPr>
          <w:rFonts w:hint="eastAsia"/>
        </w:rPr>
        <w:t>2.1</w:t>
      </w:r>
      <w:r w:rsidR="00FD6DE1" w:rsidRPr="000D50AF">
        <w:t>创新作品竞赛</w:t>
      </w:r>
    </w:p>
    <w:p w:rsidR="000C3BDC" w:rsidRDefault="00FD6DE1" w:rsidP="000C3BDC">
      <w:pPr>
        <w:spacing w:line="360" w:lineRule="auto"/>
        <w:ind w:firstLine="357"/>
        <w:rPr>
          <w:kern w:val="0"/>
          <w:sz w:val="24"/>
          <w:szCs w:val="14"/>
        </w:rPr>
      </w:pPr>
      <w:r>
        <w:rPr>
          <w:rFonts w:hint="eastAsia"/>
          <w:kern w:val="0"/>
          <w:sz w:val="24"/>
          <w:szCs w:val="14"/>
        </w:rPr>
        <w:t>本次电子创新大赛</w:t>
      </w:r>
      <w:r w:rsidR="00FB2569">
        <w:rPr>
          <w:rFonts w:hint="eastAsia"/>
          <w:kern w:val="0"/>
          <w:sz w:val="24"/>
          <w:szCs w:val="14"/>
        </w:rPr>
        <w:t>创新作品竞赛</w:t>
      </w:r>
      <w:r>
        <w:rPr>
          <w:rFonts w:hint="eastAsia"/>
          <w:kern w:val="0"/>
          <w:sz w:val="24"/>
          <w:szCs w:val="14"/>
        </w:rPr>
        <w:t>报名以本周六（</w:t>
      </w:r>
      <w:r>
        <w:rPr>
          <w:rFonts w:hint="eastAsia"/>
          <w:kern w:val="0"/>
          <w:sz w:val="24"/>
          <w:szCs w:val="14"/>
        </w:rPr>
        <w:t>15</w:t>
      </w:r>
      <w:r>
        <w:rPr>
          <w:rFonts w:hint="eastAsia"/>
          <w:kern w:val="0"/>
          <w:sz w:val="24"/>
          <w:szCs w:val="14"/>
        </w:rPr>
        <w:t>日）下午举行的冯如杯创意预审会现场报名情况为准，如未能完成（</w:t>
      </w:r>
      <w:r>
        <w:rPr>
          <w:rFonts w:hint="eastAsia"/>
          <w:kern w:val="0"/>
          <w:sz w:val="24"/>
          <w:szCs w:val="14"/>
        </w:rPr>
        <w:t>15</w:t>
      </w:r>
      <w:r>
        <w:rPr>
          <w:rFonts w:hint="eastAsia"/>
          <w:kern w:val="0"/>
          <w:sz w:val="24"/>
          <w:szCs w:val="14"/>
        </w:rPr>
        <w:t>日）报名，</w:t>
      </w:r>
      <w:r w:rsidR="00A37473">
        <w:rPr>
          <w:rFonts w:hint="eastAsia"/>
          <w:kern w:val="0"/>
          <w:sz w:val="24"/>
          <w:szCs w:val="14"/>
        </w:rPr>
        <w:t>请填写附件中补报名表，并于</w:t>
      </w:r>
      <w:r w:rsidR="00A37473">
        <w:rPr>
          <w:rFonts w:hint="eastAsia"/>
          <w:kern w:val="0"/>
          <w:sz w:val="24"/>
          <w:szCs w:val="14"/>
        </w:rPr>
        <w:t>19</w:t>
      </w:r>
      <w:r w:rsidR="00A37473" w:rsidRPr="00F22044">
        <w:rPr>
          <w:rFonts w:hint="eastAsia"/>
          <w:kern w:val="0"/>
          <w:sz w:val="24"/>
          <w:szCs w:val="14"/>
        </w:rPr>
        <w:t>日（</w:t>
      </w:r>
      <w:r w:rsidR="00A37473">
        <w:rPr>
          <w:rFonts w:hint="eastAsia"/>
          <w:kern w:val="0"/>
          <w:sz w:val="24"/>
          <w:szCs w:val="14"/>
        </w:rPr>
        <w:t>下周三中午前）</w:t>
      </w:r>
      <w:r w:rsidR="00A37473">
        <w:rPr>
          <w:rFonts w:hint="eastAsia"/>
          <w:kern w:val="0"/>
          <w:sz w:val="24"/>
          <w:szCs w:val="14"/>
        </w:rPr>
        <w:t>联系科技实践部</w:t>
      </w:r>
      <w:r w:rsidR="00F53ECD">
        <w:rPr>
          <w:rFonts w:hint="eastAsia"/>
          <w:kern w:val="0"/>
          <w:sz w:val="24"/>
          <w:szCs w:val="14"/>
        </w:rPr>
        <w:t>行政部部长</w:t>
      </w:r>
      <w:r w:rsidR="00A37473">
        <w:rPr>
          <w:rFonts w:hint="eastAsia"/>
          <w:kern w:val="0"/>
          <w:sz w:val="24"/>
          <w:szCs w:val="14"/>
        </w:rPr>
        <w:t>张雪茹</w:t>
      </w:r>
      <w:r w:rsidR="00F53ECD">
        <w:rPr>
          <w:rFonts w:hint="eastAsia"/>
          <w:kern w:val="0"/>
          <w:sz w:val="24"/>
          <w:szCs w:val="14"/>
        </w:rPr>
        <w:t>、朱晨</w:t>
      </w:r>
      <w:r w:rsidR="00A37473">
        <w:rPr>
          <w:rFonts w:hint="eastAsia"/>
          <w:kern w:val="0"/>
          <w:sz w:val="24"/>
          <w:szCs w:val="14"/>
        </w:rPr>
        <w:t>说明情况</w:t>
      </w:r>
      <w:r w:rsidR="00F53ECD">
        <w:rPr>
          <w:rFonts w:hint="eastAsia"/>
          <w:kern w:val="0"/>
          <w:sz w:val="24"/>
          <w:szCs w:val="14"/>
        </w:rPr>
        <w:t>。具体联系方式参加最后。</w:t>
      </w:r>
      <w:bookmarkStart w:id="19" w:name="_GoBack"/>
      <w:bookmarkEnd w:id="19"/>
    </w:p>
    <w:p w:rsidR="00FD6DE1" w:rsidRPr="000D50AF" w:rsidRDefault="00D677FC" w:rsidP="00FD6DE1">
      <w:pPr>
        <w:pStyle w:val="3"/>
      </w:pPr>
      <w:r>
        <w:rPr>
          <w:rFonts w:hint="eastAsia"/>
        </w:rPr>
        <w:t>2.2</w:t>
      </w:r>
      <w:r w:rsidR="00FD6DE1" w:rsidRPr="000D50AF">
        <w:t>创意论文竞赛</w:t>
      </w:r>
    </w:p>
    <w:p w:rsidR="00F22044" w:rsidRDefault="00FD6DE1" w:rsidP="000C3BDC">
      <w:pPr>
        <w:spacing w:line="360" w:lineRule="auto"/>
        <w:ind w:firstLine="357"/>
        <w:rPr>
          <w:kern w:val="0"/>
          <w:sz w:val="24"/>
          <w:szCs w:val="14"/>
        </w:rPr>
      </w:pPr>
      <w:r>
        <w:rPr>
          <w:rFonts w:hint="eastAsia"/>
          <w:kern w:val="0"/>
          <w:sz w:val="24"/>
          <w:szCs w:val="14"/>
        </w:rPr>
        <w:t>本次创意论文竞赛</w:t>
      </w:r>
      <w:proofErr w:type="gramStart"/>
      <w:r w:rsidR="00FB2569">
        <w:rPr>
          <w:rFonts w:hint="eastAsia"/>
          <w:kern w:val="0"/>
          <w:sz w:val="24"/>
          <w:szCs w:val="14"/>
        </w:rPr>
        <w:t>报名报名</w:t>
      </w:r>
      <w:proofErr w:type="gramEnd"/>
      <w:r w:rsidR="00F22044">
        <w:rPr>
          <w:rFonts w:hint="eastAsia"/>
          <w:kern w:val="0"/>
          <w:sz w:val="24"/>
          <w:szCs w:val="14"/>
        </w:rPr>
        <w:t>办法如下：</w:t>
      </w:r>
    </w:p>
    <w:p w:rsidR="005721A5" w:rsidRDefault="00843390" w:rsidP="000C3BDC">
      <w:pPr>
        <w:spacing w:line="360" w:lineRule="auto"/>
        <w:ind w:firstLine="357"/>
        <w:rPr>
          <w:kern w:val="0"/>
          <w:sz w:val="24"/>
          <w:szCs w:val="14"/>
        </w:rPr>
      </w:pPr>
      <w:r>
        <w:rPr>
          <w:rFonts w:hint="eastAsia"/>
          <w:kern w:val="0"/>
          <w:sz w:val="24"/>
          <w:szCs w:val="14"/>
        </w:rPr>
        <w:t>11</w:t>
      </w:r>
      <w:r>
        <w:rPr>
          <w:rFonts w:hint="eastAsia"/>
          <w:kern w:val="0"/>
          <w:sz w:val="24"/>
          <w:szCs w:val="14"/>
        </w:rPr>
        <w:t>级、</w:t>
      </w:r>
      <w:r>
        <w:rPr>
          <w:rFonts w:hint="eastAsia"/>
          <w:kern w:val="0"/>
          <w:sz w:val="24"/>
          <w:szCs w:val="14"/>
        </w:rPr>
        <w:t>12</w:t>
      </w:r>
      <w:r>
        <w:rPr>
          <w:rFonts w:hint="eastAsia"/>
          <w:kern w:val="0"/>
          <w:sz w:val="24"/>
          <w:szCs w:val="14"/>
        </w:rPr>
        <w:t>级学生</w:t>
      </w:r>
      <w:proofErr w:type="gramStart"/>
      <w:r w:rsidR="00F22044">
        <w:rPr>
          <w:rFonts w:hint="eastAsia"/>
          <w:kern w:val="0"/>
          <w:sz w:val="24"/>
          <w:szCs w:val="14"/>
        </w:rPr>
        <w:t>请项目</w:t>
      </w:r>
      <w:proofErr w:type="gramEnd"/>
      <w:r w:rsidR="00F22044">
        <w:rPr>
          <w:rFonts w:hint="eastAsia"/>
          <w:kern w:val="0"/>
          <w:sz w:val="24"/>
          <w:szCs w:val="14"/>
        </w:rPr>
        <w:t>组长</w:t>
      </w:r>
      <w:r w:rsidR="00F22044" w:rsidRPr="00F22044">
        <w:rPr>
          <w:rFonts w:hint="eastAsia"/>
          <w:kern w:val="0"/>
          <w:sz w:val="24"/>
          <w:szCs w:val="14"/>
        </w:rPr>
        <w:t>填写附件中报名统计表</w:t>
      </w:r>
      <w:r>
        <w:rPr>
          <w:rFonts w:hint="eastAsia"/>
          <w:kern w:val="0"/>
          <w:sz w:val="24"/>
          <w:szCs w:val="14"/>
        </w:rPr>
        <w:t>与创意</w:t>
      </w:r>
      <w:proofErr w:type="gramStart"/>
      <w:r>
        <w:rPr>
          <w:rFonts w:hint="eastAsia"/>
          <w:kern w:val="0"/>
          <w:sz w:val="24"/>
          <w:szCs w:val="14"/>
        </w:rPr>
        <w:t>论文</w:t>
      </w:r>
      <w:r w:rsidR="00D677FC">
        <w:rPr>
          <w:rFonts w:hint="eastAsia"/>
          <w:kern w:val="0"/>
          <w:sz w:val="24"/>
          <w:szCs w:val="14"/>
        </w:rPr>
        <w:t>终版</w:t>
      </w:r>
      <w:r w:rsidR="00F22044" w:rsidRPr="00F22044">
        <w:rPr>
          <w:rFonts w:hint="eastAsia"/>
          <w:kern w:val="0"/>
          <w:sz w:val="24"/>
          <w:szCs w:val="14"/>
        </w:rPr>
        <w:t>于</w:t>
      </w:r>
      <w:proofErr w:type="gramEnd"/>
      <w:r w:rsidR="00F22044" w:rsidRPr="00F22044">
        <w:rPr>
          <w:rFonts w:hint="eastAsia"/>
          <w:kern w:val="0"/>
          <w:sz w:val="24"/>
          <w:szCs w:val="14"/>
        </w:rPr>
        <w:t>3</w:t>
      </w:r>
      <w:r w:rsidR="00F22044" w:rsidRPr="00F22044">
        <w:rPr>
          <w:rFonts w:hint="eastAsia"/>
          <w:kern w:val="0"/>
          <w:sz w:val="24"/>
          <w:szCs w:val="14"/>
        </w:rPr>
        <w:t>月</w:t>
      </w:r>
      <w:r>
        <w:rPr>
          <w:rFonts w:hint="eastAsia"/>
          <w:kern w:val="0"/>
          <w:sz w:val="24"/>
          <w:szCs w:val="14"/>
        </w:rPr>
        <w:t>19</w:t>
      </w:r>
      <w:r w:rsidR="00F22044" w:rsidRPr="00F22044">
        <w:rPr>
          <w:rFonts w:hint="eastAsia"/>
          <w:kern w:val="0"/>
          <w:sz w:val="24"/>
          <w:szCs w:val="14"/>
        </w:rPr>
        <w:t>日（</w:t>
      </w:r>
      <w:r>
        <w:rPr>
          <w:rFonts w:hint="eastAsia"/>
          <w:kern w:val="0"/>
          <w:sz w:val="24"/>
          <w:szCs w:val="14"/>
        </w:rPr>
        <w:t>下周三中午前）</w:t>
      </w:r>
      <w:r w:rsidR="00F22044" w:rsidRPr="00F22044">
        <w:rPr>
          <w:rFonts w:hint="eastAsia"/>
          <w:kern w:val="0"/>
          <w:sz w:val="24"/>
          <w:szCs w:val="14"/>
        </w:rPr>
        <w:t>汇总于各小班科委，各年级汇总于大班科委后统一上报。</w:t>
      </w:r>
    </w:p>
    <w:p w:rsidR="00D677FC" w:rsidRDefault="00D677FC" w:rsidP="00D677FC">
      <w:pPr>
        <w:spacing w:line="360" w:lineRule="auto"/>
        <w:rPr>
          <w:kern w:val="0"/>
          <w:sz w:val="24"/>
          <w:szCs w:val="14"/>
        </w:rPr>
      </w:pPr>
      <w:r>
        <w:rPr>
          <w:rFonts w:hint="eastAsia"/>
          <w:kern w:val="0"/>
          <w:sz w:val="24"/>
          <w:szCs w:val="14"/>
        </w:rPr>
        <w:t>13</w:t>
      </w:r>
      <w:r>
        <w:rPr>
          <w:rFonts w:hint="eastAsia"/>
          <w:kern w:val="0"/>
          <w:sz w:val="24"/>
          <w:szCs w:val="14"/>
        </w:rPr>
        <w:t>级论文以前段时间已经上交论文为准，不需另行提交。</w:t>
      </w:r>
    </w:p>
    <w:p w:rsidR="00843390" w:rsidRPr="000D50AF" w:rsidRDefault="00D677FC" w:rsidP="00843390">
      <w:pPr>
        <w:pStyle w:val="3"/>
      </w:pPr>
      <w:r>
        <w:rPr>
          <w:rFonts w:hint="eastAsia"/>
        </w:rPr>
        <w:lastRenderedPageBreak/>
        <w:t>2.3</w:t>
      </w:r>
      <w:r>
        <w:rPr>
          <w:rFonts w:hint="eastAsia"/>
        </w:rPr>
        <w:t>创业</w:t>
      </w:r>
      <w:r w:rsidR="00843390" w:rsidRPr="000D50AF">
        <w:t>竞赛</w:t>
      </w:r>
    </w:p>
    <w:p w:rsidR="00843390" w:rsidRDefault="00843390" w:rsidP="00843390">
      <w:pPr>
        <w:spacing w:line="360" w:lineRule="auto"/>
        <w:ind w:firstLine="357"/>
        <w:rPr>
          <w:kern w:val="0"/>
          <w:sz w:val="24"/>
          <w:szCs w:val="14"/>
        </w:rPr>
      </w:pPr>
      <w:r>
        <w:rPr>
          <w:rFonts w:hint="eastAsia"/>
          <w:kern w:val="0"/>
          <w:sz w:val="24"/>
          <w:szCs w:val="14"/>
        </w:rPr>
        <w:t>本次</w:t>
      </w:r>
      <w:r w:rsidR="00D677FC">
        <w:rPr>
          <w:rFonts w:hint="eastAsia"/>
          <w:kern w:val="0"/>
          <w:sz w:val="24"/>
          <w:szCs w:val="14"/>
        </w:rPr>
        <w:t>创业</w:t>
      </w:r>
      <w:r>
        <w:rPr>
          <w:rFonts w:hint="eastAsia"/>
          <w:kern w:val="0"/>
          <w:sz w:val="24"/>
          <w:szCs w:val="14"/>
        </w:rPr>
        <w:t>竞赛</w:t>
      </w:r>
      <w:proofErr w:type="gramStart"/>
      <w:r>
        <w:rPr>
          <w:rFonts w:hint="eastAsia"/>
          <w:kern w:val="0"/>
          <w:sz w:val="24"/>
          <w:szCs w:val="14"/>
        </w:rPr>
        <w:t>报名报名</w:t>
      </w:r>
      <w:proofErr w:type="gramEnd"/>
      <w:r>
        <w:rPr>
          <w:rFonts w:hint="eastAsia"/>
          <w:kern w:val="0"/>
          <w:sz w:val="24"/>
          <w:szCs w:val="14"/>
        </w:rPr>
        <w:t>办法如下：</w:t>
      </w:r>
    </w:p>
    <w:p w:rsidR="00843390" w:rsidRDefault="00843390" w:rsidP="00843390">
      <w:pPr>
        <w:spacing w:line="360" w:lineRule="auto"/>
        <w:ind w:firstLine="357"/>
        <w:rPr>
          <w:rFonts w:ascii="Arial Unicode MS" w:hAnsi="Arial Unicode MS"/>
          <w:kern w:val="0"/>
          <w:sz w:val="24"/>
          <w:szCs w:val="24"/>
        </w:rPr>
      </w:pPr>
      <w:proofErr w:type="gramStart"/>
      <w:r>
        <w:rPr>
          <w:rFonts w:hint="eastAsia"/>
          <w:kern w:val="0"/>
          <w:sz w:val="24"/>
          <w:szCs w:val="14"/>
        </w:rPr>
        <w:t>请项目</w:t>
      </w:r>
      <w:proofErr w:type="gramEnd"/>
      <w:r>
        <w:rPr>
          <w:rFonts w:hint="eastAsia"/>
          <w:kern w:val="0"/>
          <w:sz w:val="24"/>
          <w:szCs w:val="14"/>
        </w:rPr>
        <w:t>组长</w:t>
      </w:r>
      <w:r w:rsidRPr="00F22044">
        <w:rPr>
          <w:rFonts w:hint="eastAsia"/>
          <w:kern w:val="0"/>
          <w:sz w:val="24"/>
          <w:szCs w:val="14"/>
        </w:rPr>
        <w:t>填写附件中报名统计表</w:t>
      </w:r>
      <w:r>
        <w:rPr>
          <w:rFonts w:hint="eastAsia"/>
          <w:kern w:val="0"/>
          <w:sz w:val="24"/>
          <w:szCs w:val="14"/>
        </w:rPr>
        <w:t>与</w:t>
      </w:r>
      <w:r w:rsidR="00D677FC">
        <w:rPr>
          <w:rFonts w:hint="eastAsia"/>
          <w:kern w:val="0"/>
          <w:sz w:val="24"/>
          <w:szCs w:val="14"/>
        </w:rPr>
        <w:t>创业企划</w:t>
      </w:r>
      <w:proofErr w:type="gramStart"/>
      <w:r w:rsidR="00D677FC">
        <w:rPr>
          <w:rFonts w:hint="eastAsia"/>
          <w:kern w:val="0"/>
          <w:sz w:val="24"/>
          <w:szCs w:val="14"/>
        </w:rPr>
        <w:t>书终版</w:t>
      </w:r>
      <w:proofErr w:type="gramEnd"/>
      <w:r w:rsidRPr="00F22044">
        <w:rPr>
          <w:rFonts w:hint="eastAsia"/>
          <w:kern w:val="0"/>
          <w:sz w:val="24"/>
          <w:szCs w:val="14"/>
        </w:rPr>
        <w:t>于</w:t>
      </w:r>
      <w:r w:rsidRPr="00F22044">
        <w:rPr>
          <w:rFonts w:hint="eastAsia"/>
          <w:kern w:val="0"/>
          <w:sz w:val="24"/>
          <w:szCs w:val="14"/>
        </w:rPr>
        <w:t>3</w:t>
      </w:r>
      <w:r w:rsidRPr="00F22044">
        <w:rPr>
          <w:rFonts w:hint="eastAsia"/>
          <w:kern w:val="0"/>
          <w:sz w:val="24"/>
          <w:szCs w:val="14"/>
        </w:rPr>
        <w:t>月</w:t>
      </w:r>
      <w:r>
        <w:rPr>
          <w:rFonts w:hint="eastAsia"/>
          <w:kern w:val="0"/>
          <w:sz w:val="24"/>
          <w:szCs w:val="14"/>
        </w:rPr>
        <w:t>19</w:t>
      </w:r>
      <w:r w:rsidRPr="00F22044">
        <w:rPr>
          <w:rFonts w:hint="eastAsia"/>
          <w:kern w:val="0"/>
          <w:sz w:val="24"/>
          <w:szCs w:val="14"/>
        </w:rPr>
        <w:t>日（</w:t>
      </w:r>
      <w:r>
        <w:rPr>
          <w:rFonts w:hint="eastAsia"/>
          <w:kern w:val="0"/>
          <w:sz w:val="24"/>
          <w:szCs w:val="14"/>
        </w:rPr>
        <w:t>下周三中午前）</w:t>
      </w:r>
      <w:r w:rsidRPr="00F22044">
        <w:rPr>
          <w:rFonts w:hint="eastAsia"/>
          <w:kern w:val="0"/>
          <w:sz w:val="24"/>
          <w:szCs w:val="14"/>
        </w:rPr>
        <w:t>汇总于各小班科委，各年级汇总于大班科委后统一上报。</w:t>
      </w:r>
    </w:p>
    <w:p w:rsidR="00843390" w:rsidRPr="00843390" w:rsidRDefault="00843390" w:rsidP="000C3BDC">
      <w:pPr>
        <w:spacing w:line="360" w:lineRule="auto"/>
        <w:ind w:firstLine="357"/>
        <w:rPr>
          <w:rFonts w:ascii="Arial Unicode MS" w:hAnsi="Arial Unicode MS"/>
          <w:kern w:val="0"/>
          <w:sz w:val="24"/>
          <w:szCs w:val="24"/>
        </w:rPr>
      </w:pPr>
    </w:p>
    <w:p w:rsidR="00843390" w:rsidRDefault="00D677FC" w:rsidP="000C3BDC">
      <w:pPr>
        <w:spacing w:line="360" w:lineRule="auto"/>
        <w:ind w:firstLine="357"/>
        <w:rPr>
          <w:kern w:val="0"/>
          <w:sz w:val="24"/>
          <w:szCs w:val="14"/>
        </w:rPr>
      </w:pPr>
      <w:r>
        <w:rPr>
          <w:rFonts w:hint="eastAsia"/>
          <w:kern w:val="0"/>
          <w:sz w:val="24"/>
          <w:szCs w:val="14"/>
        </w:rPr>
        <w:t>此外对第十届电子创新大赛报名组织工作有疑问，请联系：</w:t>
      </w:r>
    </w:p>
    <w:p w:rsidR="00D677FC" w:rsidRDefault="00D677FC" w:rsidP="000C3BDC">
      <w:pPr>
        <w:spacing w:line="360" w:lineRule="auto"/>
        <w:ind w:firstLine="357"/>
        <w:rPr>
          <w:kern w:val="0"/>
          <w:sz w:val="24"/>
          <w:szCs w:val="14"/>
        </w:rPr>
      </w:pPr>
      <w:r>
        <w:rPr>
          <w:rFonts w:hint="eastAsia"/>
          <w:kern w:val="0"/>
          <w:sz w:val="24"/>
          <w:szCs w:val="14"/>
        </w:rPr>
        <w:t>科技实践部组织部部长：朱晨：</w:t>
      </w:r>
      <w:r>
        <w:rPr>
          <w:rFonts w:hint="eastAsia"/>
          <w:kern w:val="0"/>
          <w:sz w:val="24"/>
          <w:szCs w:val="14"/>
        </w:rPr>
        <w:t>18905276399</w:t>
      </w:r>
    </w:p>
    <w:p w:rsidR="00D677FC" w:rsidRPr="00D677FC" w:rsidRDefault="00D677FC" w:rsidP="000C3BDC">
      <w:pPr>
        <w:spacing w:line="360" w:lineRule="auto"/>
        <w:ind w:firstLine="357"/>
        <w:rPr>
          <w:kern w:val="0"/>
          <w:sz w:val="24"/>
          <w:szCs w:val="14"/>
        </w:rPr>
      </w:pPr>
      <w:r>
        <w:rPr>
          <w:rFonts w:hint="eastAsia"/>
          <w:kern w:val="0"/>
          <w:sz w:val="24"/>
          <w:szCs w:val="14"/>
        </w:rPr>
        <w:tab/>
      </w:r>
      <w:r>
        <w:rPr>
          <w:rFonts w:hint="eastAsia"/>
          <w:kern w:val="0"/>
          <w:sz w:val="24"/>
          <w:szCs w:val="14"/>
        </w:rPr>
        <w:tab/>
      </w:r>
      <w:r>
        <w:rPr>
          <w:rFonts w:hint="eastAsia"/>
          <w:kern w:val="0"/>
          <w:sz w:val="24"/>
          <w:szCs w:val="14"/>
        </w:rPr>
        <w:tab/>
      </w:r>
      <w:r>
        <w:rPr>
          <w:rFonts w:hint="eastAsia"/>
          <w:kern w:val="0"/>
          <w:sz w:val="24"/>
          <w:szCs w:val="14"/>
        </w:rPr>
        <w:tab/>
      </w:r>
      <w:r>
        <w:rPr>
          <w:rFonts w:hint="eastAsia"/>
          <w:kern w:val="0"/>
          <w:sz w:val="24"/>
          <w:szCs w:val="14"/>
        </w:rPr>
        <w:tab/>
        <w:t xml:space="preserve">       </w:t>
      </w:r>
      <w:r>
        <w:rPr>
          <w:rFonts w:hint="eastAsia"/>
          <w:kern w:val="0"/>
          <w:sz w:val="24"/>
          <w:szCs w:val="14"/>
        </w:rPr>
        <w:t>张雪茹：</w:t>
      </w:r>
      <w:r>
        <w:rPr>
          <w:rFonts w:hint="eastAsia"/>
          <w:kern w:val="0"/>
          <w:sz w:val="24"/>
          <w:szCs w:val="14"/>
        </w:rPr>
        <w:t>18810437668</w:t>
      </w:r>
    </w:p>
    <w:sectPr w:rsidR="00D677FC" w:rsidRPr="00D677FC" w:rsidSect="00204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44A8" w:rsidRDefault="00DF44A8" w:rsidP="000C3BDC">
      <w:r>
        <w:separator/>
      </w:r>
    </w:p>
  </w:endnote>
  <w:endnote w:type="continuationSeparator" w:id="0">
    <w:p w:rsidR="00DF44A8" w:rsidRDefault="00DF44A8" w:rsidP="000C3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44A8" w:rsidRDefault="00DF44A8" w:rsidP="000C3BDC">
      <w:r>
        <w:separator/>
      </w:r>
    </w:p>
  </w:footnote>
  <w:footnote w:type="continuationSeparator" w:id="0">
    <w:p w:rsidR="00DF44A8" w:rsidRDefault="00DF44A8" w:rsidP="000C3B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C3BDC"/>
    <w:rsid w:val="000258E1"/>
    <w:rsid w:val="000C3BDC"/>
    <w:rsid w:val="00204DE6"/>
    <w:rsid w:val="00242399"/>
    <w:rsid w:val="002B36AB"/>
    <w:rsid w:val="005037B2"/>
    <w:rsid w:val="00562DCE"/>
    <w:rsid w:val="005721A5"/>
    <w:rsid w:val="007A40CF"/>
    <w:rsid w:val="007A70BF"/>
    <w:rsid w:val="00843390"/>
    <w:rsid w:val="00870F20"/>
    <w:rsid w:val="00892A92"/>
    <w:rsid w:val="00957AE3"/>
    <w:rsid w:val="00A37473"/>
    <w:rsid w:val="00D677FC"/>
    <w:rsid w:val="00DF44A8"/>
    <w:rsid w:val="00F22044"/>
    <w:rsid w:val="00F53ECD"/>
    <w:rsid w:val="00F914CB"/>
    <w:rsid w:val="00FB2569"/>
    <w:rsid w:val="00FD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3BDC"/>
    <w:pPr>
      <w:widowControl w:val="0"/>
      <w:jc w:val="both"/>
    </w:pPr>
    <w:rPr>
      <w:rFonts w:ascii="Calibri" w:eastAsia="宋体" w:hAnsi="Calibri" w:cs="Times New Roman"/>
    </w:rPr>
  </w:style>
  <w:style w:type="paragraph" w:styleId="2">
    <w:name w:val="heading 2"/>
    <w:basedOn w:val="a"/>
    <w:next w:val="a"/>
    <w:link w:val="2Char"/>
    <w:uiPriority w:val="9"/>
    <w:unhideWhenUsed/>
    <w:qFormat/>
    <w:rsid w:val="000C3BDC"/>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iPriority w:val="9"/>
    <w:semiHidden/>
    <w:unhideWhenUsed/>
    <w:qFormat/>
    <w:rsid w:val="000C3BD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C3BD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0C3BDC"/>
    <w:rPr>
      <w:sz w:val="18"/>
      <w:szCs w:val="18"/>
    </w:rPr>
  </w:style>
  <w:style w:type="paragraph" w:styleId="a4">
    <w:name w:val="footer"/>
    <w:basedOn w:val="a"/>
    <w:link w:val="Char0"/>
    <w:uiPriority w:val="99"/>
    <w:semiHidden/>
    <w:unhideWhenUsed/>
    <w:rsid w:val="000C3BD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0C3BDC"/>
    <w:rPr>
      <w:sz w:val="18"/>
      <w:szCs w:val="18"/>
    </w:rPr>
  </w:style>
  <w:style w:type="character" w:customStyle="1" w:styleId="2Char">
    <w:name w:val="标题 2 Char"/>
    <w:basedOn w:val="a0"/>
    <w:link w:val="2"/>
    <w:uiPriority w:val="9"/>
    <w:rsid w:val="000C3BDC"/>
    <w:rPr>
      <w:rFonts w:ascii="Cambria" w:eastAsia="宋体" w:hAnsi="Cambria" w:cs="Times New Roman"/>
      <w:b/>
      <w:bCs/>
      <w:sz w:val="32"/>
      <w:szCs w:val="32"/>
    </w:rPr>
  </w:style>
  <w:style w:type="character" w:customStyle="1" w:styleId="3Char">
    <w:name w:val="标题 3 Char"/>
    <w:basedOn w:val="a0"/>
    <w:link w:val="3"/>
    <w:uiPriority w:val="9"/>
    <w:semiHidden/>
    <w:rsid w:val="000C3BDC"/>
    <w:rPr>
      <w:rFonts w:ascii="Calibri" w:eastAsia="宋体" w:hAnsi="Calibri" w:cs="Times New Roman"/>
      <w:b/>
      <w:bCs/>
      <w:sz w:val="32"/>
      <w:szCs w:val="32"/>
    </w:rPr>
  </w:style>
  <w:style w:type="paragraph" w:customStyle="1" w:styleId="content">
    <w:name w:val="content"/>
    <w:basedOn w:val="a"/>
    <w:rsid w:val="000C3BDC"/>
    <w:pPr>
      <w:widowControl/>
      <w:spacing w:before="100" w:beforeAutospacing="1" w:after="100" w:afterAutospacing="1" w:line="288" w:lineRule="atLeast"/>
      <w:ind w:firstLine="480"/>
      <w:jc w:val="left"/>
    </w:pPr>
    <w:rPr>
      <w:rFonts w:ascii="Arial Unicode MS" w:eastAsia="Arial Unicode MS" w:hAnsi="Arial Unicode MS"/>
      <w:kern w:val="0"/>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3</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 sx</dc:creator>
  <cp:keywords/>
  <dc:description/>
  <cp:lastModifiedBy>Sunny</cp:lastModifiedBy>
  <cp:revision>10</cp:revision>
  <dcterms:created xsi:type="dcterms:W3CDTF">2012-11-27T11:38:00Z</dcterms:created>
  <dcterms:modified xsi:type="dcterms:W3CDTF">2014-03-14T02:39:00Z</dcterms:modified>
</cp:coreProperties>
</file>